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vertAnchor="text" w:horzAnchor="margin" w:tblpY="431"/>
        <w:tblW w:w="14665" w:type="dxa"/>
        <w:tblLook w:val="04A0" w:firstRow="1" w:lastRow="0" w:firstColumn="1" w:lastColumn="0" w:noHBand="0" w:noVBand="1"/>
      </w:tblPr>
      <w:tblGrid>
        <w:gridCol w:w="499"/>
        <w:gridCol w:w="6227"/>
        <w:gridCol w:w="1392"/>
        <w:gridCol w:w="1201"/>
        <w:gridCol w:w="5346"/>
      </w:tblGrid>
      <w:tr w:rsidR="00C42C8D" w:rsidRPr="002E18FB" w14:paraId="0E9F416E" w14:textId="77777777" w:rsidTr="0098493F">
        <w:trPr>
          <w:trHeight w:val="1266"/>
        </w:trPr>
        <w:tc>
          <w:tcPr>
            <w:tcW w:w="499" w:type="dxa"/>
          </w:tcPr>
          <w:p w14:paraId="242CEDE1" w14:textId="77777777" w:rsidR="00C42C8D" w:rsidRPr="002E18FB" w:rsidRDefault="00C42C8D" w:rsidP="0098493F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2E18FB">
              <w:rPr>
                <w:rFonts w:ascii="Times New Roman" w:hAnsi="Times New Roman" w:cs="Times New Roman"/>
                <w:b/>
                <w:sz w:val="28"/>
                <w:szCs w:val="24"/>
              </w:rPr>
              <w:t>№</w:t>
            </w:r>
          </w:p>
        </w:tc>
        <w:tc>
          <w:tcPr>
            <w:tcW w:w="6227" w:type="dxa"/>
          </w:tcPr>
          <w:p w14:paraId="6AAE9DC3" w14:textId="77777777" w:rsidR="00C42C8D" w:rsidRPr="002E18FB" w:rsidRDefault="00C42C8D" w:rsidP="0098493F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2E18FB">
              <w:rPr>
                <w:rFonts w:ascii="Times New Roman" w:hAnsi="Times New Roman" w:cs="Times New Roman"/>
                <w:b/>
                <w:sz w:val="28"/>
                <w:szCs w:val="24"/>
              </w:rPr>
              <w:t>Наименование НПМ</w:t>
            </w:r>
          </w:p>
        </w:tc>
        <w:tc>
          <w:tcPr>
            <w:tcW w:w="1392" w:type="dxa"/>
          </w:tcPr>
          <w:p w14:paraId="47E7378D" w14:textId="77777777" w:rsidR="00C42C8D" w:rsidRPr="002E18FB" w:rsidRDefault="00C42C8D" w:rsidP="0098493F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2E18FB">
              <w:rPr>
                <w:rFonts w:ascii="Times New Roman" w:hAnsi="Times New Roman" w:cs="Times New Roman"/>
                <w:b/>
                <w:sz w:val="28"/>
                <w:szCs w:val="24"/>
              </w:rPr>
              <w:t>Дата</w:t>
            </w:r>
          </w:p>
        </w:tc>
        <w:tc>
          <w:tcPr>
            <w:tcW w:w="1201" w:type="dxa"/>
          </w:tcPr>
          <w:p w14:paraId="0C4B03C7" w14:textId="77777777" w:rsidR="00C42C8D" w:rsidRPr="002E18FB" w:rsidRDefault="00C42C8D" w:rsidP="0098493F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2E18FB">
              <w:rPr>
                <w:rFonts w:ascii="Times New Roman" w:hAnsi="Times New Roman" w:cs="Times New Roman"/>
                <w:b/>
                <w:sz w:val="28"/>
                <w:szCs w:val="24"/>
              </w:rPr>
              <w:t>Время начала (</w:t>
            </w:r>
            <w:proofErr w:type="spellStart"/>
            <w:r w:rsidRPr="002E18FB">
              <w:rPr>
                <w:rFonts w:ascii="Times New Roman" w:hAnsi="Times New Roman" w:cs="Times New Roman"/>
                <w:b/>
                <w:sz w:val="28"/>
                <w:szCs w:val="24"/>
              </w:rPr>
              <w:t>мск</w:t>
            </w:r>
            <w:proofErr w:type="spellEnd"/>
            <w:r w:rsidRPr="002E18FB">
              <w:rPr>
                <w:rFonts w:ascii="Times New Roman" w:hAnsi="Times New Roman" w:cs="Times New Roman"/>
                <w:b/>
                <w:sz w:val="28"/>
                <w:szCs w:val="24"/>
              </w:rPr>
              <w:t>)</w:t>
            </w:r>
          </w:p>
        </w:tc>
        <w:tc>
          <w:tcPr>
            <w:tcW w:w="5346" w:type="dxa"/>
          </w:tcPr>
          <w:p w14:paraId="34DC9DD2" w14:textId="77777777" w:rsidR="00C42C8D" w:rsidRPr="002E18FB" w:rsidRDefault="00C42C8D" w:rsidP="0098493F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2E18FB">
              <w:rPr>
                <w:rFonts w:ascii="Times New Roman" w:hAnsi="Times New Roman" w:cs="Times New Roman"/>
                <w:b/>
                <w:sz w:val="28"/>
                <w:szCs w:val="24"/>
              </w:rPr>
              <w:t>Лектор</w:t>
            </w:r>
          </w:p>
        </w:tc>
      </w:tr>
      <w:tr w:rsidR="007C0A17" w:rsidRPr="002E18FB" w14:paraId="4EC5497D" w14:textId="77777777" w:rsidTr="0098493F">
        <w:trPr>
          <w:trHeight w:val="224"/>
        </w:trPr>
        <w:tc>
          <w:tcPr>
            <w:tcW w:w="499" w:type="dxa"/>
            <w:vAlign w:val="center"/>
          </w:tcPr>
          <w:p w14:paraId="0E9DDF06" w14:textId="77777777" w:rsidR="007C0A17" w:rsidRDefault="007C0A17" w:rsidP="007C0A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227" w:type="dxa"/>
          </w:tcPr>
          <w:p w14:paraId="59819649" w14:textId="12941157" w:rsidR="007C0A17" w:rsidRPr="000C6FFF" w:rsidRDefault="008F522F" w:rsidP="007C0A17">
            <w:pPr>
              <w:tabs>
                <w:tab w:val="left" w:pos="708"/>
                <w:tab w:val="left" w:pos="1416"/>
                <w:tab w:val="left" w:pos="25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522F">
              <w:rPr>
                <w:rFonts w:ascii="Times New Roman" w:hAnsi="Times New Roman" w:cs="Times New Roman"/>
                <w:sz w:val="24"/>
                <w:szCs w:val="24"/>
              </w:rPr>
              <w:t>Лекция.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0A17" w:rsidRPr="00723C1E">
              <w:rPr>
                <w:rFonts w:ascii="Times New Roman" w:hAnsi="Times New Roman" w:cs="Times New Roman"/>
                <w:sz w:val="24"/>
                <w:szCs w:val="24"/>
              </w:rPr>
              <w:t>Первичная профилактика наркологических расстройств</w:t>
            </w:r>
          </w:p>
        </w:tc>
        <w:tc>
          <w:tcPr>
            <w:tcW w:w="1392" w:type="dxa"/>
          </w:tcPr>
          <w:p w14:paraId="5B6F55B2" w14:textId="6428EFBA" w:rsidR="007C0A17" w:rsidRDefault="007C0A17" w:rsidP="007C0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08.04.2026</w:t>
            </w:r>
          </w:p>
        </w:tc>
        <w:tc>
          <w:tcPr>
            <w:tcW w:w="1201" w:type="dxa"/>
          </w:tcPr>
          <w:p w14:paraId="59376C13" w14:textId="77777777" w:rsidR="007C0A17" w:rsidRPr="002E18FB" w:rsidRDefault="007C0A17" w:rsidP="007C0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5346" w:type="dxa"/>
          </w:tcPr>
          <w:p w14:paraId="3E39E9A6" w14:textId="77D7F09A" w:rsidR="007C0A17" w:rsidRDefault="007C0A17" w:rsidP="007C0A1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Климанова Светлана Георгиевна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E18FB">
              <w:rPr>
                <w:rFonts w:ascii="Times New Roman" w:hAnsi="Times New Roman" w:cs="Times New Roman"/>
                <w:sz w:val="24"/>
                <w:szCs w:val="24"/>
              </w:rPr>
              <w:t xml:space="preserve"> отделения</w:t>
            </w:r>
            <w:proofErr w:type="gramEnd"/>
            <w:r w:rsidRPr="002E18FB">
              <w:rPr>
                <w:rFonts w:ascii="Times New Roman" w:hAnsi="Times New Roman" w:cs="Times New Roman"/>
                <w:sz w:val="24"/>
                <w:szCs w:val="24"/>
              </w:rPr>
              <w:t xml:space="preserve"> терапии стационарных больных с аддиктивными расстройствами, клинический психолог</w:t>
            </w:r>
          </w:p>
        </w:tc>
      </w:tr>
      <w:tr w:rsidR="007C0A17" w:rsidRPr="002E18FB" w14:paraId="516BFFF0" w14:textId="77777777" w:rsidTr="0098493F">
        <w:trPr>
          <w:trHeight w:val="224"/>
        </w:trPr>
        <w:tc>
          <w:tcPr>
            <w:tcW w:w="499" w:type="dxa"/>
            <w:vAlign w:val="center"/>
          </w:tcPr>
          <w:p w14:paraId="01A1257E" w14:textId="77777777" w:rsidR="007C0A17" w:rsidRDefault="007C0A17" w:rsidP="007C0A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227" w:type="dxa"/>
          </w:tcPr>
          <w:p w14:paraId="1E280786" w14:textId="380825C1" w:rsidR="007C0A17" w:rsidRPr="007A5994" w:rsidRDefault="007C0A17" w:rsidP="007C0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FB7">
              <w:rPr>
                <w:rFonts w:ascii="Times New Roman" w:hAnsi="Times New Roman" w:cs="Times New Roman"/>
                <w:sz w:val="24"/>
                <w:szCs w:val="24"/>
              </w:rPr>
              <w:t xml:space="preserve">Лекция.  </w:t>
            </w:r>
            <w:r>
              <w:t xml:space="preserve"> </w:t>
            </w:r>
            <w:r w:rsidRPr="007C0A17">
              <w:rPr>
                <w:rFonts w:ascii="Times New Roman" w:hAnsi="Times New Roman" w:cs="Times New Roman"/>
                <w:sz w:val="24"/>
                <w:szCs w:val="24"/>
              </w:rPr>
              <w:t>Подростковый мир аддикций: особенности течения зависимости от разных ПАВ</w:t>
            </w:r>
          </w:p>
        </w:tc>
        <w:tc>
          <w:tcPr>
            <w:tcW w:w="1392" w:type="dxa"/>
          </w:tcPr>
          <w:p w14:paraId="00B574BB" w14:textId="749EC421" w:rsidR="007C0A17" w:rsidRDefault="007C0A17" w:rsidP="007C0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15.04.2026</w:t>
            </w:r>
          </w:p>
        </w:tc>
        <w:tc>
          <w:tcPr>
            <w:tcW w:w="1201" w:type="dxa"/>
          </w:tcPr>
          <w:p w14:paraId="4C4BC8C4" w14:textId="77777777" w:rsidR="007C0A17" w:rsidRDefault="007C0A17" w:rsidP="007C0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5346" w:type="dxa"/>
          </w:tcPr>
          <w:p w14:paraId="1261EA73" w14:textId="37EE8CE3" w:rsidR="007C0A17" w:rsidRPr="008C076D" w:rsidRDefault="007C0A17" w:rsidP="007C0A1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56EB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Гончаров Олег Валерьевич</w:t>
            </w:r>
            <w:r w:rsidRPr="00956E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gramStart"/>
            <w:r w:rsidRPr="00956EBE">
              <w:rPr>
                <w:rFonts w:ascii="Times New Roman" w:hAnsi="Times New Roman" w:cs="Times New Roman"/>
                <w:bCs/>
                <w:sz w:val="24"/>
                <w:szCs w:val="24"/>
              </w:rPr>
              <w:t>к.м.н.</w:t>
            </w:r>
            <w:proofErr w:type="gramEnd"/>
            <w:r w:rsidRPr="00956E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956EBE">
              <w:rPr>
                <w:rFonts w:ascii="Times New Roman" w:hAnsi="Times New Roman" w:cs="Times New Roman"/>
                <w:bCs/>
                <w:sz w:val="24"/>
                <w:szCs w:val="24"/>
              </w:rPr>
              <w:t>с.н.с</w:t>
            </w:r>
            <w:proofErr w:type="spellEnd"/>
            <w:r w:rsidRPr="00956EBE">
              <w:rPr>
                <w:rFonts w:ascii="Times New Roman" w:hAnsi="Times New Roman" w:cs="Times New Roman"/>
                <w:bCs/>
                <w:sz w:val="24"/>
                <w:szCs w:val="24"/>
              </w:rPr>
              <w:t>. отделения терапии стационарных больных с аддиктивными расстройствами</w:t>
            </w:r>
          </w:p>
        </w:tc>
      </w:tr>
      <w:tr w:rsidR="00B80EE0" w:rsidRPr="002E18FB" w14:paraId="115C9906" w14:textId="77777777" w:rsidTr="0098493F">
        <w:trPr>
          <w:trHeight w:val="224"/>
        </w:trPr>
        <w:tc>
          <w:tcPr>
            <w:tcW w:w="499" w:type="dxa"/>
            <w:vAlign w:val="center"/>
          </w:tcPr>
          <w:p w14:paraId="4C08715E" w14:textId="798C91E7" w:rsidR="00B80EE0" w:rsidRDefault="00B80EE0" w:rsidP="007C0A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227" w:type="dxa"/>
          </w:tcPr>
          <w:p w14:paraId="7AF20F6B" w14:textId="12ED8B22" w:rsidR="00B80EE0" w:rsidRPr="00840FB7" w:rsidRDefault="00B80EE0" w:rsidP="007C0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EE0">
              <w:rPr>
                <w:rFonts w:ascii="Times New Roman" w:hAnsi="Times New Roman" w:cs="Times New Roman"/>
                <w:sz w:val="24"/>
                <w:szCs w:val="24"/>
              </w:rPr>
              <w:t>Лекция. Расстройство адаптации: клиническая картина и современные подходы к лечению</w:t>
            </w:r>
          </w:p>
        </w:tc>
        <w:tc>
          <w:tcPr>
            <w:tcW w:w="1392" w:type="dxa"/>
          </w:tcPr>
          <w:p w14:paraId="334667C5" w14:textId="380A16C6" w:rsidR="00B80EE0" w:rsidRDefault="00B80EE0" w:rsidP="007C0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22.04.2026</w:t>
            </w:r>
          </w:p>
        </w:tc>
        <w:tc>
          <w:tcPr>
            <w:tcW w:w="1201" w:type="dxa"/>
          </w:tcPr>
          <w:p w14:paraId="2F07B99F" w14:textId="72825E45" w:rsidR="00B80EE0" w:rsidRDefault="00B80EE0" w:rsidP="007C0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5346" w:type="dxa"/>
          </w:tcPr>
          <w:p w14:paraId="5668E66C" w14:textId="765616C8" w:rsidR="00B80EE0" w:rsidRPr="00956EBE" w:rsidRDefault="00B80EE0" w:rsidP="007C0A17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AC160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Караваева Татьяна Артуровна</w:t>
            </w:r>
            <w:r w:rsidRPr="00AC16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gramStart"/>
            <w:r w:rsidRPr="00AC160C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руководитель  отделения</w:t>
            </w:r>
            <w:proofErr w:type="gramEnd"/>
            <w:r w:rsidRPr="00AC16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лечения пограничных психических расстройств и психотерапии, </w:t>
            </w:r>
            <w:proofErr w:type="gramStart"/>
            <w:r w:rsidRPr="00AC160C">
              <w:rPr>
                <w:rFonts w:ascii="Times New Roman" w:hAnsi="Times New Roman" w:cs="Times New Roman"/>
                <w:bCs/>
                <w:sz w:val="24"/>
                <w:szCs w:val="24"/>
              </w:rPr>
              <w:t>д.м.н.</w:t>
            </w:r>
            <w:proofErr w:type="gramEnd"/>
          </w:p>
        </w:tc>
      </w:tr>
      <w:tr w:rsidR="007C0A17" w:rsidRPr="002E18FB" w14:paraId="23F5D09C" w14:textId="77777777" w:rsidTr="0098493F">
        <w:trPr>
          <w:trHeight w:val="224"/>
        </w:trPr>
        <w:tc>
          <w:tcPr>
            <w:tcW w:w="499" w:type="dxa"/>
            <w:vAlign w:val="center"/>
          </w:tcPr>
          <w:p w14:paraId="58C42B7B" w14:textId="20C64FB1" w:rsidR="007C0A17" w:rsidRDefault="00B80EE0" w:rsidP="007C0A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27" w:type="dxa"/>
          </w:tcPr>
          <w:p w14:paraId="78C4FA54" w14:textId="5C530047" w:rsidR="007C0A17" w:rsidRPr="00E964E5" w:rsidRDefault="008F522F" w:rsidP="007C0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22F">
              <w:rPr>
                <w:rFonts w:ascii="Times New Roman" w:hAnsi="Times New Roman" w:cs="Times New Roman"/>
                <w:sz w:val="24"/>
                <w:szCs w:val="24"/>
              </w:rPr>
              <w:t>Лекция.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522F">
              <w:rPr>
                <w:rFonts w:ascii="Times New Roman" w:hAnsi="Times New Roman" w:cs="Times New Roman"/>
                <w:sz w:val="24"/>
                <w:szCs w:val="24"/>
              </w:rPr>
              <w:t>Роль медицинского психолога в системе здравоохранения: виды деятельности, сложности и перспективы</w:t>
            </w:r>
          </w:p>
        </w:tc>
        <w:tc>
          <w:tcPr>
            <w:tcW w:w="1392" w:type="dxa"/>
          </w:tcPr>
          <w:p w14:paraId="37C450E4" w14:textId="475B83EE" w:rsidR="007C0A17" w:rsidRDefault="007C0A17" w:rsidP="007C0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29.04.2026</w:t>
            </w:r>
          </w:p>
        </w:tc>
        <w:tc>
          <w:tcPr>
            <w:tcW w:w="1201" w:type="dxa"/>
          </w:tcPr>
          <w:p w14:paraId="016015B8" w14:textId="77777777" w:rsidR="007C0A17" w:rsidRDefault="007C0A17" w:rsidP="007C0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5346" w:type="dxa"/>
          </w:tcPr>
          <w:p w14:paraId="5E2DF3FB" w14:textId="4C703ADB" w:rsidR="007C0A17" w:rsidRPr="002E18FB" w:rsidRDefault="008F522F" w:rsidP="008F522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8F52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Шаболтас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8F52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Алла Вадимовна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Pr="008F522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</w:t>
            </w:r>
            <w:r w:rsidRPr="008F522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.псх.н</w:t>
            </w:r>
            <w:proofErr w:type="spellEnd"/>
            <w:r w:rsidRPr="008F522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, </w:t>
            </w:r>
            <w:r>
              <w:t xml:space="preserve"> г</w:t>
            </w:r>
            <w:r w:rsidRPr="008F522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лавный</w:t>
            </w:r>
            <w:proofErr w:type="gramEnd"/>
            <w:r w:rsidRPr="008F522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специалист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</w:t>
            </w:r>
            <w:r w:rsidRPr="008F522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едерального консультативно-методического центра по психотерапии </w:t>
            </w:r>
          </w:p>
        </w:tc>
      </w:tr>
    </w:tbl>
    <w:p w14:paraId="2850A93F" w14:textId="77777777" w:rsidR="009B45ED" w:rsidRDefault="009B45ED"/>
    <w:sectPr w:rsidR="009B45ED" w:rsidSect="007B4B35">
      <w:head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9E055" w14:textId="77777777" w:rsidR="00A810D5" w:rsidRDefault="00A810D5" w:rsidP="006D3E6D">
      <w:r>
        <w:separator/>
      </w:r>
    </w:p>
  </w:endnote>
  <w:endnote w:type="continuationSeparator" w:id="0">
    <w:p w14:paraId="21DDAEDC" w14:textId="77777777" w:rsidR="00A810D5" w:rsidRDefault="00A810D5" w:rsidP="006D3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altName w:val="Cambria Math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5D0F2" w14:textId="77777777" w:rsidR="00A810D5" w:rsidRDefault="00A810D5" w:rsidP="006D3E6D">
      <w:r>
        <w:separator/>
      </w:r>
    </w:p>
  </w:footnote>
  <w:footnote w:type="continuationSeparator" w:id="0">
    <w:p w14:paraId="35B8F318" w14:textId="77777777" w:rsidR="00A810D5" w:rsidRDefault="00A810D5" w:rsidP="006D3E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A54FD" w14:textId="77777777" w:rsidR="006D3E6D" w:rsidRPr="007B4B35" w:rsidRDefault="006D3E6D" w:rsidP="006D3E6D">
    <w:pPr>
      <w:jc w:val="center"/>
      <w:rPr>
        <w:rFonts w:ascii="Times New Roman" w:eastAsia="Arial Unicode MS" w:hAnsi="Times New Roman" w:cs="Times New Roman"/>
        <w:b/>
        <w:sz w:val="28"/>
        <w:szCs w:val="28"/>
      </w:rPr>
    </w:pPr>
    <w:r w:rsidRPr="007B4B35">
      <w:rPr>
        <w:rFonts w:ascii="Times New Roman" w:eastAsia="Arial Unicode MS" w:hAnsi="Times New Roman" w:cs="Times New Roman"/>
        <w:b/>
        <w:sz w:val="28"/>
        <w:szCs w:val="28"/>
      </w:rPr>
      <w:t>Ближайшие трансляции научно-практических мероприятий с применением телемедицинских технологий</w:t>
    </w:r>
  </w:p>
  <w:p w14:paraId="365B5829" w14:textId="77777777" w:rsidR="006D3E6D" w:rsidRPr="007B4B35" w:rsidRDefault="006D3E6D" w:rsidP="006D3E6D">
    <w:pPr>
      <w:jc w:val="center"/>
      <w:rPr>
        <w:rFonts w:ascii="Times New Roman" w:eastAsia="Arial Unicode MS" w:hAnsi="Times New Roman" w:cs="Times New Roman"/>
        <w:b/>
        <w:sz w:val="28"/>
        <w:szCs w:val="28"/>
      </w:rPr>
    </w:pPr>
  </w:p>
  <w:p w14:paraId="6951E63F" w14:textId="77777777" w:rsidR="006D3E6D" w:rsidRPr="007B4B35" w:rsidRDefault="006D3E6D" w:rsidP="006D3E6D">
    <w:pPr>
      <w:jc w:val="center"/>
      <w:rPr>
        <w:rFonts w:ascii="Times New Roman" w:eastAsia="Arial Unicode MS" w:hAnsi="Times New Roman" w:cs="Times New Roman"/>
        <w:b/>
        <w:sz w:val="28"/>
        <w:szCs w:val="28"/>
      </w:rPr>
    </w:pPr>
  </w:p>
  <w:p w14:paraId="05FAF86D" w14:textId="77777777" w:rsidR="006D3E6D" w:rsidRDefault="006D3E6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2C8D"/>
    <w:rsid w:val="00032D18"/>
    <w:rsid w:val="00057207"/>
    <w:rsid w:val="000C6FFF"/>
    <w:rsid w:val="000F55CF"/>
    <w:rsid w:val="00111088"/>
    <w:rsid w:val="002C1EC3"/>
    <w:rsid w:val="002D51F7"/>
    <w:rsid w:val="0030174E"/>
    <w:rsid w:val="00323FBE"/>
    <w:rsid w:val="003305ED"/>
    <w:rsid w:val="00345EC9"/>
    <w:rsid w:val="00374AFE"/>
    <w:rsid w:val="003E63C1"/>
    <w:rsid w:val="00425996"/>
    <w:rsid w:val="00432C9B"/>
    <w:rsid w:val="00467EB5"/>
    <w:rsid w:val="004A752E"/>
    <w:rsid w:val="004C1559"/>
    <w:rsid w:val="0056439A"/>
    <w:rsid w:val="005D7F23"/>
    <w:rsid w:val="0061175A"/>
    <w:rsid w:val="00635A6E"/>
    <w:rsid w:val="006B51D1"/>
    <w:rsid w:val="006D3E6D"/>
    <w:rsid w:val="006D43A2"/>
    <w:rsid w:val="006E63DB"/>
    <w:rsid w:val="00716878"/>
    <w:rsid w:val="00723C1E"/>
    <w:rsid w:val="0075156F"/>
    <w:rsid w:val="007A5994"/>
    <w:rsid w:val="007C0A17"/>
    <w:rsid w:val="007F3B8C"/>
    <w:rsid w:val="00815F4C"/>
    <w:rsid w:val="00840FB7"/>
    <w:rsid w:val="00857CFA"/>
    <w:rsid w:val="008C076D"/>
    <w:rsid w:val="008F522F"/>
    <w:rsid w:val="00910858"/>
    <w:rsid w:val="00943B66"/>
    <w:rsid w:val="0098612D"/>
    <w:rsid w:val="009B45ED"/>
    <w:rsid w:val="009C119D"/>
    <w:rsid w:val="00A20C06"/>
    <w:rsid w:val="00A320DA"/>
    <w:rsid w:val="00A810D5"/>
    <w:rsid w:val="00A85C11"/>
    <w:rsid w:val="00A9141B"/>
    <w:rsid w:val="00AB55B6"/>
    <w:rsid w:val="00AE0CBF"/>
    <w:rsid w:val="00B10302"/>
    <w:rsid w:val="00B13B31"/>
    <w:rsid w:val="00B15619"/>
    <w:rsid w:val="00B6669E"/>
    <w:rsid w:val="00B80EE0"/>
    <w:rsid w:val="00BF73FB"/>
    <w:rsid w:val="00C34419"/>
    <w:rsid w:val="00C42C8D"/>
    <w:rsid w:val="00C71AE8"/>
    <w:rsid w:val="00C95A63"/>
    <w:rsid w:val="00CA1EA8"/>
    <w:rsid w:val="00D370DB"/>
    <w:rsid w:val="00D740F8"/>
    <w:rsid w:val="00E450C5"/>
    <w:rsid w:val="00E63DB0"/>
    <w:rsid w:val="00E964E5"/>
    <w:rsid w:val="00ED264E"/>
    <w:rsid w:val="00F72B94"/>
    <w:rsid w:val="00FC31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5F1A2"/>
  <w15:docId w15:val="{11637301-ED8B-40AA-AB94-FECDF41A9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2C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2C8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6D3E6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D3E6D"/>
  </w:style>
  <w:style w:type="paragraph" w:styleId="a6">
    <w:name w:val="footer"/>
    <w:basedOn w:val="a"/>
    <w:link w:val="a7"/>
    <w:uiPriority w:val="99"/>
    <w:semiHidden/>
    <w:unhideWhenUsed/>
    <w:rsid w:val="006D3E6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D3E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96BC0-F669-4BE3-AE42-BE9F16FA7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RePack by Diakov</dc:creator>
  <cp:lastModifiedBy>Natalya</cp:lastModifiedBy>
  <cp:revision>4</cp:revision>
  <dcterms:created xsi:type="dcterms:W3CDTF">2026-03-18T07:43:00Z</dcterms:created>
  <dcterms:modified xsi:type="dcterms:W3CDTF">2026-03-18T07:58:00Z</dcterms:modified>
</cp:coreProperties>
</file>